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7F" w:rsidRPr="00E01624" w:rsidRDefault="00CC287F" w:rsidP="00CC287F">
      <w:pPr>
        <w:tabs>
          <w:tab w:val="center" w:pos="5400"/>
          <w:tab w:val="left" w:pos="7845"/>
        </w:tabs>
        <w:spacing w:after="0"/>
        <w:ind w:left="2445" w:firstLine="5400"/>
        <w:jc w:val="center"/>
        <w:rPr>
          <w:b/>
          <w:bCs/>
          <w:i/>
          <w:iCs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885A3E" wp14:editId="15FAFB88">
            <wp:simplePos x="0" y="0"/>
            <wp:positionH relativeFrom="column">
              <wp:posOffset>2452243</wp:posOffset>
            </wp:positionH>
            <wp:positionV relativeFrom="paragraph">
              <wp:posOffset>-141605</wp:posOffset>
            </wp:positionV>
            <wp:extent cx="1477686" cy="1379116"/>
            <wp:effectExtent l="0" t="0" r="8255" b="0"/>
            <wp:wrapNone/>
            <wp:docPr id="8" name="Picture 8" descr="G:\Logo APPF 27th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APPF 27th 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86" cy="137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814">
        <w:rPr>
          <w:rFonts w:ascii="Garamond" w:hAnsi="Garamond"/>
          <w:i/>
          <w:iCs/>
          <w:sz w:val="24"/>
          <w:szCs w:val="24"/>
        </w:rPr>
        <w:t>Post-</w:t>
      </w:r>
      <w:proofErr w:type="spellStart"/>
      <w:r w:rsidR="008A7814">
        <w:rPr>
          <w:rFonts w:ascii="Garamond" w:hAnsi="Garamond"/>
          <w:i/>
          <w:iCs/>
          <w:sz w:val="24"/>
          <w:szCs w:val="24"/>
        </w:rPr>
        <w:t>Excom</w:t>
      </w:r>
      <w:proofErr w:type="spellEnd"/>
      <w:r w:rsidR="008A7814">
        <w:rPr>
          <w:rFonts w:ascii="Garamond" w:hAnsi="Garamond"/>
          <w:i/>
          <w:iCs/>
          <w:sz w:val="24"/>
          <w:szCs w:val="24"/>
        </w:rPr>
        <w:t xml:space="preserve"> Docu</w:t>
      </w:r>
      <w:r w:rsidR="009409DA">
        <w:rPr>
          <w:rFonts w:ascii="Garamond" w:hAnsi="Garamond"/>
          <w:i/>
          <w:iCs/>
          <w:sz w:val="24"/>
          <w:szCs w:val="24"/>
        </w:rPr>
        <w:t>ment</w:t>
      </w:r>
      <w:r w:rsidR="008A7814">
        <w:rPr>
          <w:rFonts w:ascii="Garamond" w:hAnsi="Garamond"/>
          <w:i/>
          <w:iCs/>
          <w:sz w:val="24"/>
          <w:szCs w:val="24"/>
        </w:rPr>
        <w:t>s</w:t>
      </w:r>
      <w:r>
        <w:rPr>
          <w:b/>
          <w:bCs/>
          <w:sz w:val="28"/>
          <w:szCs w:val="28"/>
        </w:rPr>
        <w:t xml:space="preserve">          </w:t>
      </w:r>
    </w:p>
    <w:p w:rsidR="00CC287F" w:rsidRPr="000A3714" w:rsidRDefault="009409DA" w:rsidP="00CC287F">
      <w:pPr>
        <w:tabs>
          <w:tab w:val="center" w:pos="5400"/>
          <w:tab w:val="left" w:pos="7845"/>
        </w:tabs>
        <w:ind w:firstLine="1440"/>
        <w:jc w:val="right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Garamond" w:hAnsi="Garamond"/>
          <w:i/>
          <w:iCs/>
          <w:sz w:val="24"/>
          <w:szCs w:val="24"/>
        </w:rPr>
        <w:t xml:space="preserve">As of </w:t>
      </w:r>
      <w:r w:rsidR="00D7758C">
        <w:rPr>
          <w:rFonts w:ascii="Garamond" w:hAnsi="Garamond"/>
          <w:i/>
          <w:iCs/>
          <w:sz w:val="24"/>
          <w:szCs w:val="24"/>
        </w:rPr>
        <w:t>04</w:t>
      </w:r>
      <w:r w:rsidRPr="009409DA">
        <w:rPr>
          <w:rFonts w:ascii="Garamond" w:hAnsi="Garamond"/>
          <w:i/>
          <w:iCs/>
          <w:sz w:val="24"/>
          <w:szCs w:val="24"/>
          <w:vertAlign w:val="superscript"/>
        </w:rPr>
        <w:t>th</w:t>
      </w:r>
      <w:r w:rsidR="00D7758C">
        <w:rPr>
          <w:rFonts w:ascii="Garamond" w:hAnsi="Garamond"/>
          <w:i/>
          <w:iCs/>
          <w:sz w:val="24"/>
          <w:szCs w:val="24"/>
        </w:rPr>
        <w:t xml:space="preserve"> October</w:t>
      </w:r>
      <w:r>
        <w:rPr>
          <w:rFonts w:ascii="Garamond" w:hAnsi="Garamond"/>
          <w:i/>
          <w:iCs/>
          <w:sz w:val="24"/>
          <w:szCs w:val="24"/>
        </w:rPr>
        <w:t xml:space="preserve"> 2018</w:t>
      </w:r>
      <w:r w:rsidR="00CC287F" w:rsidRPr="003A7917">
        <w:rPr>
          <w:b/>
          <w:bCs/>
          <w:i/>
          <w:iCs/>
          <w:sz w:val="26"/>
          <w:szCs w:val="26"/>
        </w:rPr>
        <w:t xml:space="preserve">                            </w:t>
      </w:r>
      <w:r w:rsidR="00CC287F">
        <w:rPr>
          <w:b/>
          <w:bCs/>
          <w:i/>
          <w:iCs/>
          <w:sz w:val="26"/>
          <w:szCs w:val="26"/>
        </w:rPr>
        <w:t xml:space="preserve">                  </w:t>
      </w:r>
    </w:p>
    <w:p w:rsidR="00CC287F" w:rsidRDefault="00CC287F" w:rsidP="00CC287F">
      <w:pPr>
        <w:tabs>
          <w:tab w:val="center" w:pos="5400"/>
          <w:tab w:val="left" w:pos="7845"/>
        </w:tabs>
      </w:pPr>
      <w:r>
        <w:tab/>
      </w:r>
    </w:p>
    <w:p w:rsidR="00CC287F" w:rsidRPr="00C67476" w:rsidRDefault="00CC287F" w:rsidP="00CC287F">
      <w:pPr>
        <w:tabs>
          <w:tab w:val="center" w:pos="5400"/>
          <w:tab w:val="left" w:pos="7845"/>
        </w:tabs>
        <w:rPr>
          <w:sz w:val="24"/>
          <w:szCs w:val="38"/>
        </w:rPr>
      </w:pPr>
      <w:r>
        <w:tab/>
        <w:t xml:space="preserve"> </w:t>
      </w:r>
    </w:p>
    <w:p w:rsidR="00CC287F" w:rsidRPr="0001439C" w:rsidRDefault="00CC287F" w:rsidP="00AF7C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5ADE"/>
          <w:sz w:val="30"/>
          <w:szCs w:val="30"/>
        </w:rPr>
      </w:pPr>
      <w:r w:rsidRPr="00AF7CC8">
        <w:rPr>
          <w:rFonts w:ascii="Times New Roman" w:hAnsi="Times New Roman" w:cs="Times New Roman"/>
          <w:b/>
          <w:bCs/>
          <w:color w:val="005ADE"/>
          <w:sz w:val="28"/>
          <w:szCs w:val="28"/>
        </w:rPr>
        <w:t>The 27</w:t>
      </w:r>
      <w:r w:rsidRPr="00AF7CC8">
        <w:rPr>
          <w:rFonts w:ascii="Times New Roman" w:hAnsi="Times New Roman" w:cs="Times New Roman"/>
          <w:b/>
          <w:bCs/>
          <w:color w:val="005ADE"/>
          <w:sz w:val="28"/>
          <w:szCs w:val="28"/>
          <w:vertAlign w:val="superscript"/>
        </w:rPr>
        <w:t>th</w:t>
      </w:r>
      <w:r w:rsidRPr="00AF7CC8">
        <w:rPr>
          <w:rFonts w:ascii="Times New Roman" w:hAnsi="Times New Roman" w:cs="Times New Roman"/>
          <w:b/>
          <w:bCs/>
          <w:color w:val="005ADE"/>
          <w:sz w:val="28"/>
          <w:szCs w:val="28"/>
        </w:rPr>
        <w:t xml:space="preserve"> Annual Meeting of the Asia Pacific Parliamentary Forum (APPF-27)</w:t>
      </w:r>
    </w:p>
    <w:p w:rsidR="00CC287F" w:rsidRPr="008476B3" w:rsidRDefault="00CC287F" w:rsidP="00CC287F">
      <w:pPr>
        <w:spacing w:after="0"/>
        <w:jc w:val="center"/>
      </w:pPr>
    </w:p>
    <w:p w:rsidR="00CC287F" w:rsidRPr="00D83177" w:rsidRDefault="00CC287F" w:rsidP="00CC28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8317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Theme: “Strengthening Parliamentary Partnership for Peace, </w:t>
      </w:r>
    </w:p>
    <w:p w:rsidR="00CC287F" w:rsidRPr="00D83177" w:rsidRDefault="00CC287F" w:rsidP="004804B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83177">
        <w:rPr>
          <w:rFonts w:ascii="Times New Roman" w:hAnsi="Times New Roman" w:cs="Times New Roman"/>
          <w:b/>
          <w:bCs/>
          <w:i/>
          <w:iCs/>
          <w:sz w:val="26"/>
          <w:szCs w:val="26"/>
        </w:rPr>
        <w:t>Security and Sustainable Development”</w:t>
      </w:r>
    </w:p>
    <w:p w:rsidR="004804B0" w:rsidRDefault="004804B0" w:rsidP="004804B0">
      <w:pPr>
        <w:spacing w:after="0"/>
        <w:jc w:val="center"/>
      </w:pPr>
    </w:p>
    <w:p w:rsidR="00D83177" w:rsidRPr="00D83177" w:rsidRDefault="00D83177" w:rsidP="004804B0">
      <w:pPr>
        <w:spacing w:after="0"/>
        <w:jc w:val="center"/>
        <w:rPr>
          <w:sz w:val="10"/>
          <w:szCs w:val="24"/>
        </w:rPr>
      </w:pPr>
    </w:p>
    <w:p w:rsidR="00787A36" w:rsidRDefault="004804B0" w:rsidP="004804B0">
      <w:pPr>
        <w:spacing w:after="0"/>
        <w:jc w:val="center"/>
      </w:pPr>
      <w:r w:rsidRPr="004804B0">
        <w:rPr>
          <w:rFonts w:ascii="Century Schoolbook" w:hAnsi="Century Schoolbook" w:cs="Times New Roman"/>
          <w:b/>
          <w:bCs/>
          <w:sz w:val="28"/>
          <w:szCs w:val="28"/>
        </w:rPr>
        <w:t>AGENDA OF THE APPF-27</w:t>
      </w:r>
    </w:p>
    <w:p w:rsidR="004804B0" w:rsidRPr="004804B0" w:rsidRDefault="004804B0" w:rsidP="004804B0">
      <w:pPr>
        <w:jc w:val="center"/>
      </w:pPr>
    </w:p>
    <w:p w:rsidR="004804B0" w:rsidRPr="004804B0" w:rsidRDefault="004804B0" w:rsidP="006E7F4D">
      <w:pPr>
        <w:pStyle w:val="ListParagraph"/>
        <w:numPr>
          <w:ilvl w:val="0"/>
          <w:numId w:val="1"/>
        </w:numPr>
        <w:spacing w:line="360" w:lineRule="auto"/>
        <w:ind w:left="851" w:hanging="567"/>
        <w:rPr>
          <w:rFonts w:ascii="Century Schoolbook" w:hAnsi="Century Schoolbook" w:cs="Times New Roman"/>
          <w:b/>
          <w:bCs/>
          <w:sz w:val="24"/>
          <w:szCs w:val="24"/>
        </w:rPr>
      </w:pPr>
      <w:r w:rsidRPr="004804B0">
        <w:rPr>
          <w:rFonts w:ascii="Century Schoolbook" w:hAnsi="Century Schoolbook" w:cs="Times New Roman"/>
          <w:b/>
          <w:bCs/>
          <w:sz w:val="24"/>
          <w:szCs w:val="24"/>
        </w:rPr>
        <w:t>APPF Women Parliamentarians Meeting</w:t>
      </w:r>
    </w:p>
    <w:p w:rsidR="004804B0" w:rsidRDefault="004804B0" w:rsidP="006E7F4D">
      <w:pPr>
        <w:pStyle w:val="ListParagraph"/>
        <w:numPr>
          <w:ilvl w:val="0"/>
          <w:numId w:val="2"/>
        </w:numPr>
        <w:spacing w:line="276" w:lineRule="auto"/>
        <w:ind w:left="1276" w:hanging="425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Strengthening Asia-Pacific region partnership for gender equality and empowerment</w:t>
      </w:r>
      <w:r w:rsidR="00710581">
        <w:rPr>
          <w:rFonts w:ascii="Century Schoolbook" w:hAnsi="Century Schoolbook" w:cs="Times New Roman"/>
          <w:sz w:val="24"/>
          <w:szCs w:val="24"/>
        </w:rPr>
        <w:t xml:space="preserve"> of women and girls for peace and sustainable development</w:t>
      </w:r>
    </w:p>
    <w:p w:rsidR="00710581" w:rsidRDefault="00710581" w:rsidP="006E7F4D">
      <w:pPr>
        <w:pStyle w:val="ListParagraph"/>
        <w:numPr>
          <w:ilvl w:val="0"/>
          <w:numId w:val="2"/>
        </w:numPr>
        <w:spacing w:line="276" w:lineRule="auto"/>
        <w:ind w:left="1276" w:hanging="425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Ensuring equality for all women and men access to education, technical </w:t>
      </w:r>
      <w:r w:rsidRPr="006E7F4D">
        <w:rPr>
          <w:rFonts w:ascii="Century Schoolbook" w:hAnsi="Century Schoolbook" w:cs="Times New Roman"/>
          <w:spacing w:val="-2"/>
          <w:sz w:val="24"/>
          <w:szCs w:val="24"/>
        </w:rPr>
        <w:t>training and information technology for sustainable peace and achieving SDGs</w:t>
      </w:r>
    </w:p>
    <w:p w:rsidR="00710581" w:rsidRDefault="00710581" w:rsidP="006E7F4D">
      <w:pPr>
        <w:pStyle w:val="ListParagraph"/>
        <w:numPr>
          <w:ilvl w:val="0"/>
          <w:numId w:val="2"/>
        </w:numPr>
        <w:spacing w:line="276" w:lineRule="auto"/>
        <w:ind w:left="1276" w:hanging="425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Promoting gender equality and women empowerment in decision-making at all levels</w:t>
      </w:r>
    </w:p>
    <w:p w:rsidR="00DA27B1" w:rsidRPr="00DA27B1" w:rsidRDefault="00DA27B1" w:rsidP="00DA27B1">
      <w:pPr>
        <w:pStyle w:val="ListParagraph"/>
        <w:spacing w:line="276" w:lineRule="auto"/>
        <w:ind w:left="1069"/>
        <w:rPr>
          <w:sz w:val="10"/>
          <w:szCs w:val="24"/>
        </w:rPr>
      </w:pPr>
    </w:p>
    <w:p w:rsidR="004804B0" w:rsidRDefault="00DA27B1" w:rsidP="006E7F4D">
      <w:pPr>
        <w:pStyle w:val="ListParagraph"/>
        <w:numPr>
          <w:ilvl w:val="0"/>
          <w:numId w:val="1"/>
        </w:numPr>
        <w:spacing w:line="360" w:lineRule="auto"/>
        <w:ind w:left="851" w:hanging="567"/>
        <w:rPr>
          <w:rFonts w:ascii="Century Schoolbook" w:hAnsi="Century Schoolbook" w:cs="Times New Roman"/>
          <w:b/>
          <w:bCs/>
          <w:sz w:val="24"/>
          <w:szCs w:val="24"/>
        </w:rPr>
      </w:pPr>
      <w:r>
        <w:rPr>
          <w:rFonts w:ascii="Century Schoolbook" w:hAnsi="Century Schoolbook" w:cs="Times New Roman"/>
          <w:b/>
          <w:bCs/>
          <w:sz w:val="24"/>
          <w:szCs w:val="24"/>
        </w:rPr>
        <w:t>Session 1: Political and Security Matters</w:t>
      </w:r>
    </w:p>
    <w:p w:rsidR="00DA27B1" w:rsidRPr="00F701FF" w:rsidRDefault="00DA27B1" w:rsidP="00F701FF">
      <w:pPr>
        <w:pStyle w:val="ListParagraph"/>
        <w:numPr>
          <w:ilvl w:val="0"/>
          <w:numId w:val="3"/>
        </w:numPr>
        <w:ind w:left="1276" w:hanging="425"/>
        <w:rPr>
          <w:rFonts w:ascii="Century Schoolbook" w:hAnsi="Century Schoolbook" w:cs="Times New Roman"/>
          <w:spacing w:val="-2"/>
          <w:sz w:val="24"/>
          <w:szCs w:val="24"/>
        </w:rPr>
      </w:pPr>
      <w:r w:rsidRPr="00F701FF">
        <w:rPr>
          <w:rFonts w:ascii="Century Schoolbook" w:hAnsi="Century Schoolbook" w:cs="Times New Roman"/>
          <w:spacing w:val="-2"/>
          <w:sz w:val="24"/>
          <w:szCs w:val="24"/>
        </w:rPr>
        <w:t>Building Trust for Peace, Security and Sustainable Development in the Region</w:t>
      </w:r>
    </w:p>
    <w:p w:rsidR="00DA27B1" w:rsidRDefault="00DA27B1" w:rsidP="00F701FF">
      <w:pPr>
        <w:pStyle w:val="ListParagraph"/>
        <w:numPr>
          <w:ilvl w:val="0"/>
          <w:numId w:val="3"/>
        </w:numPr>
        <w:ind w:left="1276" w:hanging="425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Combating Terrorism and Transnational Crimes in the Region</w:t>
      </w:r>
    </w:p>
    <w:p w:rsidR="00DA27B1" w:rsidRDefault="00DA27B1" w:rsidP="00F701FF">
      <w:pPr>
        <w:pStyle w:val="ListParagraph"/>
        <w:numPr>
          <w:ilvl w:val="0"/>
          <w:numId w:val="3"/>
        </w:numPr>
        <w:ind w:left="1276" w:hanging="425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Strengthening Parliamentary Cooperation in Promoting the Responsible use of Cyberspace for Social Progress</w:t>
      </w:r>
    </w:p>
    <w:p w:rsidR="00DA27B1" w:rsidRPr="00DA27B1" w:rsidRDefault="00DA27B1" w:rsidP="00DA27B1">
      <w:pPr>
        <w:pStyle w:val="ListParagraph"/>
        <w:ind w:left="1069"/>
        <w:rPr>
          <w:rFonts w:ascii="Century Schoolbook" w:hAnsi="Century Schoolbook" w:cs="Times New Roman"/>
          <w:sz w:val="24"/>
          <w:szCs w:val="24"/>
        </w:rPr>
      </w:pPr>
    </w:p>
    <w:p w:rsidR="00DA27B1" w:rsidRDefault="006E7F4D" w:rsidP="00D83177">
      <w:pPr>
        <w:pStyle w:val="ListParagraph"/>
        <w:numPr>
          <w:ilvl w:val="0"/>
          <w:numId w:val="1"/>
        </w:numPr>
        <w:spacing w:line="360" w:lineRule="auto"/>
        <w:ind w:left="851" w:hanging="567"/>
        <w:rPr>
          <w:rFonts w:ascii="Century Schoolbook" w:hAnsi="Century Schoolbook" w:cs="Times New Roman"/>
          <w:b/>
          <w:bCs/>
          <w:sz w:val="24"/>
          <w:szCs w:val="24"/>
        </w:rPr>
      </w:pPr>
      <w:r>
        <w:rPr>
          <w:rFonts w:ascii="Century Schoolbook" w:hAnsi="Century Schoolbook" w:cs="Times New Roman"/>
          <w:b/>
          <w:bCs/>
          <w:sz w:val="24"/>
          <w:szCs w:val="24"/>
        </w:rPr>
        <w:t>Session 2: Economic and Trade Matters</w:t>
      </w:r>
    </w:p>
    <w:p w:rsidR="00D83177" w:rsidRDefault="00D83177" w:rsidP="00D83177">
      <w:pPr>
        <w:pStyle w:val="ListParagraph"/>
        <w:numPr>
          <w:ilvl w:val="0"/>
          <w:numId w:val="4"/>
        </w:numPr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Enhancing Cooperation among Member States to build strong institution for Promoting Trade and Inclusive Growth</w:t>
      </w:r>
    </w:p>
    <w:p w:rsidR="00D83177" w:rsidRDefault="00D83177" w:rsidP="00D83177">
      <w:pPr>
        <w:pStyle w:val="ListParagraph"/>
        <w:numPr>
          <w:ilvl w:val="0"/>
          <w:numId w:val="4"/>
        </w:numPr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Promoting Financial Access and Vocational Training for Small-Medium Enterprises for Employment and Peace</w:t>
      </w:r>
    </w:p>
    <w:p w:rsidR="00D83177" w:rsidRPr="00713045" w:rsidRDefault="00D83177" w:rsidP="00D83177">
      <w:pPr>
        <w:pStyle w:val="ListParagraph"/>
        <w:numPr>
          <w:ilvl w:val="0"/>
          <w:numId w:val="4"/>
        </w:numPr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Enhancing Connectivity in the Asia-Pacific through E-Commerce</w:t>
      </w:r>
    </w:p>
    <w:p w:rsidR="00713045" w:rsidRPr="00D83177" w:rsidRDefault="00713045" w:rsidP="00713045">
      <w:pPr>
        <w:pStyle w:val="ListParagraph"/>
        <w:ind w:left="1211"/>
        <w:rPr>
          <w:rFonts w:ascii="Century Schoolbook" w:hAnsi="Century Schoolbook" w:cs="Times New Roman"/>
          <w:sz w:val="24"/>
          <w:szCs w:val="24"/>
        </w:rPr>
      </w:pPr>
    </w:p>
    <w:p w:rsidR="00D83177" w:rsidRDefault="00D83177" w:rsidP="009E0B4F">
      <w:pPr>
        <w:pStyle w:val="ListParagraph"/>
        <w:numPr>
          <w:ilvl w:val="0"/>
          <w:numId w:val="1"/>
        </w:numPr>
        <w:spacing w:line="360" w:lineRule="auto"/>
        <w:ind w:left="851" w:hanging="567"/>
        <w:rPr>
          <w:rFonts w:ascii="Century Schoolbook" w:hAnsi="Century Schoolbook" w:cs="Times New Roman"/>
          <w:b/>
          <w:bCs/>
          <w:sz w:val="24"/>
          <w:szCs w:val="24"/>
        </w:rPr>
      </w:pPr>
      <w:r>
        <w:rPr>
          <w:rFonts w:ascii="Century Schoolbook" w:hAnsi="Century Schoolbook" w:cs="Times New Roman"/>
          <w:b/>
          <w:bCs/>
          <w:sz w:val="24"/>
          <w:szCs w:val="24"/>
        </w:rPr>
        <w:t>Session 3</w:t>
      </w:r>
      <w:r w:rsidR="00713045">
        <w:rPr>
          <w:rFonts w:ascii="Century Schoolbook" w:hAnsi="Century Schoolbook" w:cs="Times New Roman"/>
          <w:b/>
          <w:bCs/>
          <w:sz w:val="24"/>
          <w:szCs w:val="24"/>
        </w:rPr>
        <w:t xml:space="preserve">: </w:t>
      </w:r>
      <w:r w:rsidR="009E0B4F">
        <w:rPr>
          <w:rFonts w:ascii="Century Schoolbook" w:hAnsi="Century Schoolbook" w:cs="Times New Roman"/>
          <w:b/>
          <w:bCs/>
          <w:sz w:val="24"/>
          <w:szCs w:val="24"/>
        </w:rPr>
        <w:t>Regional Cooperation in the Asia-Pacific Region</w:t>
      </w:r>
    </w:p>
    <w:p w:rsidR="009E0B4F" w:rsidRPr="00C35E48" w:rsidRDefault="00C35E48" w:rsidP="009E0B4F">
      <w:pPr>
        <w:pStyle w:val="ListParagraph"/>
        <w:numPr>
          <w:ilvl w:val="0"/>
          <w:numId w:val="5"/>
        </w:numPr>
        <w:rPr>
          <w:rFonts w:ascii="Century Schoolbook" w:hAnsi="Century Schoolbook" w:cs="Times New Roman"/>
          <w:b/>
          <w:bCs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Enhancing Parliamentary Roles in response to Climate Change</w:t>
      </w:r>
    </w:p>
    <w:p w:rsidR="00C35E48" w:rsidRPr="00C35E48" w:rsidRDefault="00C35E48" w:rsidP="009E0B4F">
      <w:pPr>
        <w:pStyle w:val="ListParagraph"/>
        <w:numPr>
          <w:ilvl w:val="0"/>
          <w:numId w:val="5"/>
        </w:numPr>
        <w:rPr>
          <w:rFonts w:ascii="Century Schoolbook" w:hAnsi="Century Schoolbook" w:cs="Times New Roman"/>
          <w:b/>
          <w:bCs/>
          <w:sz w:val="24"/>
          <w:szCs w:val="24"/>
        </w:rPr>
      </w:pPr>
      <w:r w:rsidRPr="00C35E48">
        <w:rPr>
          <w:rFonts w:ascii="Century Schoolbook" w:hAnsi="Century Schoolbook" w:cs="Times New Roman"/>
          <w:sz w:val="24"/>
          <w:szCs w:val="24"/>
        </w:rPr>
        <w:t>Promoting Cooperation on Disaster Risk Reduction</w:t>
      </w:r>
      <w:r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i/>
          <w:iCs/>
          <w:sz w:val="24"/>
          <w:szCs w:val="24"/>
        </w:rPr>
        <w:t>(Proposed by Japan)</w:t>
      </w:r>
    </w:p>
    <w:p w:rsidR="00C35E48" w:rsidRPr="00B939DB" w:rsidRDefault="00C35E48" w:rsidP="009E0B4F">
      <w:pPr>
        <w:pStyle w:val="ListParagraph"/>
        <w:numPr>
          <w:ilvl w:val="0"/>
          <w:numId w:val="5"/>
        </w:numPr>
        <w:rPr>
          <w:rFonts w:ascii="Century Schoolbook" w:hAnsi="Century Schoolbook" w:cs="Times New Roman"/>
          <w:b/>
          <w:bCs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Enhancing Parliamentary Cooperation in Promoting Cultural Diversity and Tourism in Asia Pacific</w:t>
      </w:r>
    </w:p>
    <w:p w:rsidR="00B939DB" w:rsidRDefault="00B939DB" w:rsidP="00B939DB">
      <w:pPr>
        <w:pStyle w:val="ListParagraph"/>
        <w:ind w:left="1211"/>
        <w:rPr>
          <w:rFonts w:ascii="Century Schoolbook" w:hAnsi="Century Schoolbook" w:cs="Times New Roman"/>
          <w:b/>
          <w:bCs/>
          <w:sz w:val="24"/>
          <w:szCs w:val="24"/>
        </w:rPr>
      </w:pPr>
    </w:p>
    <w:p w:rsidR="009E0B4F" w:rsidRDefault="006F2EB5" w:rsidP="00D83177">
      <w:pPr>
        <w:pStyle w:val="ListParagraph"/>
        <w:numPr>
          <w:ilvl w:val="0"/>
          <w:numId w:val="1"/>
        </w:numPr>
        <w:ind w:left="851" w:hanging="567"/>
        <w:rPr>
          <w:rFonts w:ascii="Century Schoolbook" w:hAnsi="Century Schoolbook" w:cs="Times New Roman"/>
          <w:b/>
          <w:bCs/>
          <w:sz w:val="24"/>
          <w:szCs w:val="24"/>
        </w:rPr>
      </w:pPr>
      <w:r>
        <w:rPr>
          <w:rFonts w:ascii="Century Schoolbook" w:hAnsi="Century Schoolbook" w:cs="Times New Roman"/>
          <w:b/>
          <w:bCs/>
          <w:sz w:val="24"/>
          <w:szCs w:val="24"/>
        </w:rPr>
        <w:t>Session 4: Final Plenary</w:t>
      </w:r>
    </w:p>
    <w:p w:rsidR="008A383F" w:rsidRDefault="008A383F" w:rsidP="008A383F">
      <w:pPr>
        <w:pStyle w:val="ListParagraph"/>
        <w:numPr>
          <w:ilvl w:val="0"/>
          <w:numId w:val="6"/>
        </w:numPr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Report of the Meeting of Women Parliamentarians</w:t>
      </w:r>
      <w:bookmarkStart w:id="0" w:name="_GoBack"/>
      <w:bookmarkEnd w:id="0"/>
    </w:p>
    <w:p w:rsidR="008A383F" w:rsidRDefault="00ED0B73" w:rsidP="008A383F">
      <w:pPr>
        <w:pStyle w:val="ListParagraph"/>
        <w:numPr>
          <w:ilvl w:val="0"/>
          <w:numId w:val="6"/>
        </w:numPr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The Next Host</w:t>
      </w:r>
      <w:r w:rsidR="008A383F">
        <w:rPr>
          <w:rFonts w:ascii="Century Schoolbook" w:hAnsi="Century Schoolbook" w:cs="Times New Roman"/>
          <w:sz w:val="24"/>
          <w:szCs w:val="24"/>
        </w:rPr>
        <w:t xml:space="preserve"> Parliament of the 28</w:t>
      </w:r>
      <w:r w:rsidR="008A383F" w:rsidRPr="008A383F">
        <w:rPr>
          <w:rFonts w:ascii="Century Schoolbook" w:hAnsi="Century Schoolbook" w:cs="Times New Roman"/>
          <w:sz w:val="24"/>
          <w:szCs w:val="24"/>
          <w:vertAlign w:val="superscript"/>
        </w:rPr>
        <w:t>th</w:t>
      </w:r>
      <w:r w:rsidR="008A383F">
        <w:rPr>
          <w:rFonts w:ascii="Century Schoolbook" w:hAnsi="Century Schoolbook" w:cs="Times New Roman"/>
          <w:sz w:val="24"/>
          <w:szCs w:val="24"/>
        </w:rPr>
        <w:t xml:space="preserve"> APPF</w:t>
      </w:r>
    </w:p>
    <w:p w:rsidR="008A383F" w:rsidRDefault="001E5EC3" w:rsidP="008A383F">
      <w:pPr>
        <w:pStyle w:val="ListParagraph"/>
        <w:numPr>
          <w:ilvl w:val="0"/>
          <w:numId w:val="6"/>
        </w:numPr>
        <w:rPr>
          <w:rFonts w:ascii="Century Schoolbook" w:hAnsi="Century Schoolbook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002B12" wp14:editId="40812C94">
            <wp:simplePos x="0" y="0"/>
            <wp:positionH relativeFrom="column">
              <wp:posOffset>5861050</wp:posOffset>
            </wp:positionH>
            <wp:positionV relativeFrom="paragraph">
              <wp:posOffset>179401</wp:posOffset>
            </wp:positionV>
            <wp:extent cx="481330" cy="516255"/>
            <wp:effectExtent l="0" t="0" r="0" b="0"/>
            <wp:wrapNone/>
            <wp:docPr id="19" name="Picture 19" descr="G:\Age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gen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49" t="83755" r="5454" b="10625"/>
                    <a:stretch/>
                  </pic:blipFill>
                  <pic:spPr bwMode="auto">
                    <a:xfrm>
                      <a:off x="0" y="0"/>
                      <a:ext cx="48133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83F">
        <w:rPr>
          <w:rFonts w:ascii="Century Schoolbook" w:hAnsi="Century Schoolbook" w:cs="Times New Roman"/>
          <w:sz w:val="24"/>
          <w:szCs w:val="24"/>
        </w:rPr>
        <w:t>Adoption of the Resolution and Joint Communiqué</w:t>
      </w:r>
    </w:p>
    <w:p w:rsidR="0008538A" w:rsidRPr="008A383F" w:rsidRDefault="0008538A" w:rsidP="008A383F">
      <w:pPr>
        <w:pStyle w:val="ListParagraph"/>
        <w:numPr>
          <w:ilvl w:val="0"/>
          <w:numId w:val="6"/>
        </w:numPr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Adoption of </w:t>
      </w:r>
      <w:proofErr w:type="spellStart"/>
      <w:r>
        <w:rPr>
          <w:rFonts w:ascii="Century Schoolbook" w:hAnsi="Century Schoolbook" w:cs="Times New Roman"/>
          <w:sz w:val="24"/>
          <w:szCs w:val="24"/>
        </w:rPr>
        <w:t>Siem</w:t>
      </w:r>
      <w:proofErr w:type="spellEnd"/>
      <w:r>
        <w:rPr>
          <w:rFonts w:ascii="Century Schoolbook" w:hAnsi="Century Schoolbook" w:cs="Times New Roman"/>
          <w:sz w:val="24"/>
          <w:szCs w:val="24"/>
        </w:rPr>
        <w:t xml:space="preserve"> Reap Declaration</w:t>
      </w:r>
    </w:p>
    <w:sectPr w:rsidR="0008538A" w:rsidRPr="008A383F" w:rsidSect="00FF3F89">
      <w:pgSz w:w="12240" w:h="15840"/>
      <w:pgMar w:top="284" w:right="900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3A4A"/>
    <w:multiLevelType w:val="hybridMultilevel"/>
    <w:tmpl w:val="B652F7CE"/>
    <w:lvl w:ilvl="0" w:tplc="26A6F26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290A97"/>
    <w:multiLevelType w:val="hybridMultilevel"/>
    <w:tmpl w:val="1554A374"/>
    <w:lvl w:ilvl="0" w:tplc="90FC88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C5C58B4"/>
    <w:multiLevelType w:val="hybridMultilevel"/>
    <w:tmpl w:val="A9E2D12C"/>
    <w:lvl w:ilvl="0" w:tplc="DA7C5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9F4DEB"/>
    <w:multiLevelType w:val="hybridMultilevel"/>
    <w:tmpl w:val="9A728B36"/>
    <w:lvl w:ilvl="0" w:tplc="A3E02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C1770D"/>
    <w:multiLevelType w:val="hybridMultilevel"/>
    <w:tmpl w:val="46E2BB82"/>
    <w:lvl w:ilvl="0" w:tplc="2DB87A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1CB4D28"/>
    <w:multiLevelType w:val="hybridMultilevel"/>
    <w:tmpl w:val="1E6EEBEA"/>
    <w:lvl w:ilvl="0" w:tplc="B3788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7F"/>
    <w:rsid w:val="0008538A"/>
    <w:rsid w:val="000A1E77"/>
    <w:rsid w:val="001E5EC3"/>
    <w:rsid w:val="00243670"/>
    <w:rsid w:val="00347DBE"/>
    <w:rsid w:val="003A4701"/>
    <w:rsid w:val="00473FEF"/>
    <w:rsid w:val="004804B0"/>
    <w:rsid w:val="004B64A2"/>
    <w:rsid w:val="006E7F4D"/>
    <w:rsid w:val="006F2EB5"/>
    <w:rsid w:val="006F75EB"/>
    <w:rsid w:val="00710581"/>
    <w:rsid w:val="00713045"/>
    <w:rsid w:val="00787A36"/>
    <w:rsid w:val="008A383F"/>
    <w:rsid w:val="008A7814"/>
    <w:rsid w:val="009409DA"/>
    <w:rsid w:val="009E0B4F"/>
    <w:rsid w:val="00AF7CC8"/>
    <w:rsid w:val="00B845E3"/>
    <w:rsid w:val="00B939DB"/>
    <w:rsid w:val="00C2017E"/>
    <w:rsid w:val="00C35E48"/>
    <w:rsid w:val="00C67476"/>
    <w:rsid w:val="00CC287F"/>
    <w:rsid w:val="00D7449F"/>
    <w:rsid w:val="00D7758C"/>
    <w:rsid w:val="00D83177"/>
    <w:rsid w:val="00DA27B1"/>
    <w:rsid w:val="00ED0B73"/>
    <w:rsid w:val="00F701FF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7F"/>
    <w:pPr>
      <w:spacing w:after="160" w:line="259" w:lineRule="auto"/>
    </w:pPr>
    <w:rPr>
      <w:rFonts w:ascii="Calibri" w:eastAsia="Times New Roman" w:hAnsi="Calibri" w:cs="DaunPen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7F"/>
    <w:pPr>
      <w:spacing w:after="160" w:line="259" w:lineRule="auto"/>
    </w:pPr>
    <w:rPr>
      <w:rFonts w:ascii="Calibri" w:eastAsia="Times New Roman" w:hAnsi="Calibri" w:cs="DaunPen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6</cp:revision>
  <cp:lastPrinted>2018-10-11T02:49:00Z</cp:lastPrinted>
  <dcterms:created xsi:type="dcterms:W3CDTF">2018-10-04T08:42:00Z</dcterms:created>
  <dcterms:modified xsi:type="dcterms:W3CDTF">2018-10-11T02:50:00Z</dcterms:modified>
</cp:coreProperties>
</file>